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A2" w:rsidRPr="00441996" w:rsidRDefault="00A325A2" w:rsidP="00A325A2">
      <w:r w:rsidRPr="00441996">
        <w:t>ELEKTROTEHNIČKA I</w:t>
      </w:r>
    </w:p>
    <w:p w:rsidR="00A325A2" w:rsidRDefault="00A325A2" w:rsidP="00A325A2">
      <w:r>
        <w:t>EKONOMSKA ŠKOLA</w:t>
      </w:r>
    </w:p>
    <w:p w:rsidR="00A325A2" w:rsidRDefault="00A325A2" w:rsidP="00A325A2">
      <w:r>
        <w:t>NOVA GRADIŠKA</w:t>
      </w:r>
    </w:p>
    <w:p w:rsidR="00A325A2" w:rsidRDefault="00A325A2" w:rsidP="00A325A2"/>
    <w:p w:rsidR="00A325A2" w:rsidRDefault="00A325A2" w:rsidP="00A325A2">
      <w:r>
        <w:t>KLASA:602-03/15-07/</w:t>
      </w:r>
    </w:p>
    <w:p w:rsidR="00A325A2" w:rsidRDefault="00A325A2" w:rsidP="00A325A2">
      <w:r>
        <w:t>URBROJ:2178/15-05-15-1</w:t>
      </w:r>
    </w:p>
    <w:p w:rsidR="00A325A2" w:rsidRDefault="00A325A2" w:rsidP="00A325A2">
      <w:r>
        <w:t>Nova Gradiška, 12.11.2015</w:t>
      </w:r>
      <w:r w:rsidR="003B2272">
        <w:t>.</w:t>
      </w:r>
      <w:r>
        <w:t xml:space="preserve">  </w:t>
      </w:r>
    </w:p>
    <w:p w:rsidR="00A325A2" w:rsidRDefault="00A325A2" w:rsidP="00A325A2"/>
    <w:p w:rsidR="00A325A2" w:rsidRDefault="00A325A2" w:rsidP="00A325A2">
      <w:pPr>
        <w:jc w:val="center"/>
      </w:pPr>
      <w:r>
        <w:t>ZAPISNIK</w:t>
      </w:r>
    </w:p>
    <w:p w:rsidR="00A325A2" w:rsidRDefault="00A325A2" w:rsidP="00A325A2">
      <w:r>
        <w:t xml:space="preserve">         sa  37. sjednice Školskog odbora održane 12. studenog 2015. god. s početkom u  15.15 sati</w:t>
      </w:r>
    </w:p>
    <w:p w:rsidR="00A325A2" w:rsidRDefault="00A325A2" w:rsidP="00A325A2"/>
    <w:p w:rsidR="00A325A2" w:rsidRDefault="00A325A2" w:rsidP="002D62BD">
      <w:pPr>
        <w:ind w:left="-851" w:right="-569" w:firstLine="851"/>
        <w:jc w:val="both"/>
      </w:pPr>
      <w:r>
        <w:t xml:space="preserve">Sjednicu Školskog odbora otvorila je predsjednica Školskog odbora gđa. Ljiljana </w:t>
      </w:r>
      <w:proofErr w:type="spellStart"/>
      <w:r>
        <w:t>Ptačnik</w:t>
      </w:r>
      <w:proofErr w:type="spellEnd"/>
      <w:r>
        <w:t>, pozdravila je nazočne član</w:t>
      </w:r>
      <w:r w:rsidR="002D62BD">
        <w:t xml:space="preserve">ove </w:t>
      </w:r>
      <w:r w:rsidR="00ED396C">
        <w:t>odbora te konstatirala da je</w:t>
      </w:r>
      <w:r>
        <w:t xml:space="preserve"> na sjednici Školskog odbora  prisutno svih sedam članova Školskog odbora, i to: gosp. Dario </w:t>
      </w:r>
      <w:proofErr w:type="spellStart"/>
      <w:r>
        <w:t>Marenić</w:t>
      </w:r>
      <w:proofErr w:type="spellEnd"/>
      <w:r>
        <w:t xml:space="preserve">, gosp. Tomislav </w:t>
      </w:r>
      <w:proofErr w:type="spellStart"/>
      <w:r>
        <w:t>Wirth</w:t>
      </w:r>
      <w:proofErr w:type="spellEnd"/>
      <w:r>
        <w:t xml:space="preserve">, gosp. Franjo Matijašević, gosp. Ivan </w:t>
      </w:r>
      <w:proofErr w:type="spellStart"/>
      <w:r>
        <w:t>Lozinjak</w:t>
      </w:r>
      <w:proofErr w:type="spellEnd"/>
      <w:r>
        <w:t xml:space="preserve">, gđa. Ivana Gajski-Berić, gđica. Valentina </w:t>
      </w:r>
      <w:proofErr w:type="spellStart"/>
      <w:r>
        <w:t>Buljubašić</w:t>
      </w:r>
      <w:proofErr w:type="spellEnd"/>
      <w:r>
        <w:t xml:space="preserve"> i gđa. Ljilj</w:t>
      </w:r>
      <w:r w:rsidR="003A6B9C">
        <w:t>a</w:t>
      </w:r>
      <w:r>
        <w:t xml:space="preserve">na </w:t>
      </w:r>
      <w:proofErr w:type="spellStart"/>
      <w:r>
        <w:t>Ptačnik</w:t>
      </w:r>
      <w:proofErr w:type="spellEnd"/>
      <w:r>
        <w:t>.</w:t>
      </w:r>
    </w:p>
    <w:p w:rsidR="00A325A2" w:rsidRDefault="00A325A2" w:rsidP="003B2272">
      <w:pPr>
        <w:ind w:left="-851" w:firstLine="709"/>
        <w:jc w:val="both"/>
      </w:pPr>
      <w:r>
        <w:tab/>
      </w:r>
      <w:bookmarkStart w:id="0" w:name="_GoBack"/>
      <w:bookmarkEnd w:id="0"/>
      <w:r>
        <w:t>Predsjednica Školskog odbora je predložila na usvajanje dnevni red  37. sjednice, na koji članovi nisu imali primjedbi ni dopuna, te je isti usvojen sa sedam glasova za i sastojao se od sljedećih točaka:</w:t>
      </w:r>
    </w:p>
    <w:p w:rsidR="00A325A2" w:rsidRDefault="00A325A2" w:rsidP="00A325A2"/>
    <w:p w:rsidR="00A325A2" w:rsidRDefault="00576616" w:rsidP="00A325A2">
      <w:r>
        <w:t>DNEVNI RED:</w:t>
      </w:r>
    </w:p>
    <w:p w:rsidR="00576616" w:rsidRDefault="00576616" w:rsidP="00A325A2"/>
    <w:p w:rsidR="00576616" w:rsidRDefault="00576616" w:rsidP="00576616">
      <w:pPr>
        <w:pStyle w:val="Odlomakpopisa"/>
        <w:numPr>
          <w:ilvl w:val="0"/>
          <w:numId w:val="1"/>
        </w:numPr>
      </w:pPr>
      <w:r>
        <w:t>Usvajanje zapisnika sa 36. sjednice Školskog odbora</w:t>
      </w:r>
    </w:p>
    <w:p w:rsidR="00576616" w:rsidRDefault="00576616" w:rsidP="00576616">
      <w:pPr>
        <w:pStyle w:val="Odlomakpopisa"/>
        <w:numPr>
          <w:ilvl w:val="0"/>
          <w:numId w:val="1"/>
        </w:numPr>
      </w:pPr>
      <w:r>
        <w:t>Izmjene i dopune Statuta Elektrotehničke i ekonomske škole</w:t>
      </w:r>
    </w:p>
    <w:p w:rsidR="00576616" w:rsidRDefault="00576616" w:rsidP="00576616">
      <w:pPr>
        <w:pStyle w:val="Odlomakpopisa"/>
        <w:numPr>
          <w:ilvl w:val="0"/>
          <w:numId w:val="1"/>
        </w:numPr>
      </w:pPr>
      <w:r>
        <w:t>Razno:</w:t>
      </w:r>
    </w:p>
    <w:p w:rsidR="00576616" w:rsidRDefault="00576616" w:rsidP="00576616">
      <w:pPr>
        <w:pStyle w:val="Odlomakpopisa"/>
      </w:pPr>
    </w:p>
    <w:p w:rsidR="00576616" w:rsidRDefault="00576616" w:rsidP="00576616">
      <w:pPr>
        <w:pStyle w:val="Odlomakpopisa"/>
      </w:pPr>
    </w:p>
    <w:p w:rsidR="0041301E" w:rsidRPr="00B90821" w:rsidRDefault="00576616" w:rsidP="00576616">
      <w:pPr>
        <w:pStyle w:val="Odlomakpopisa"/>
        <w:numPr>
          <w:ilvl w:val="0"/>
          <w:numId w:val="2"/>
        </w:numPr>
        <w:rPr>
          <w:b/>
        </w:rPr>
      </w:pPr>
      <w:r w:rsidRPr="00B90821">
        <w:rPr>
          <w:b/>
        </w:rPr>
        <w:t>Usvajanje zapisnika sa 36. sjednice Školskog odbora</w:t>
      </w:r>
    </w:p>
    <w:p w:rsidR="002D62BD" w:rsidRDefault="002D62BD" w:rsidP="002D62BD"/>
    <w:p w:rsidR="00B90821" w:rsidRDefault="00576616" w:rsidP="002D62BD">
      <w:pPr>
        <w:ind w:right="-569"/>
      </w:pPr>
      <w:r>
        <w:t xml:space="preserve">Predsjednica Školskog odbora gđa. Ljiljana </w:t>
      </w:r>
      <w:proofErr w:type="spellStart"/>
      <w:r>
        <w:t>Ptačnik</w:t>
      </w:r>
      <w:proofErr w:type="spellEnd"/>
      <w:r>
        <w:t xml:space="preserve"> </w:t>
      </w:r>
      <w:r w:rsidR="00B90821">
        <w:t>je zamolila članove odbora da iznesu</w:t>
      </w:r>
      <w:r w:rsidR="002D62BD">
        <w:t xml:space="preserve"> svoje primjedbe i</w:t>
      </w:r>
    </w:p>
    <w:p w:rsidR="00576616" w:rsidRDefault="002D62BD" w:rsidP="002D62BD">
      <w:pPr>
        <w:pStyle w:val="Odlomakpopisa"/>
        <w:ind w:left="-851" w:hanging="142"/>
      </w:pPr>
      <w:r>
        <w:t xml:space="preserve"> </w:t>
      </w:r>
      <w:r w:rsidR="00B90821">
        <w:t xml:space="preserve"> dopune na zapisnik sa 36. sjednice Školskog odbora, ako iste imaju.</w:t>
      </w:r>
    </w:p>
    <w:p w:rsidR="00B90821" w:rsidRPr="002D62BD" w:rsidRDefault="00B90821" w:rsidP="002D62BD">
      <w:pPr>
        <w:ind w:left="-851" w:firstLine="851"/>
        <w:rPr>
          <w:b/>
        </w:rPr>
      </w:pPr>
      <w:r w:rsidRPr="002D62BD">
        <w:rPr>
          <w:b/>
        </w:rPr>
        <w:t>Budući da nije bilo primjedbi i dopuna na načinjeni zapisnik</w:t>
      </w:r>
      <w:r w:rsidR="00797E01">
        <w:rPr>
          <w:b/>
        </w:rPr>
        <w:t>, zapisnik sa 36. sjednice Školskog odbora</w:t>
      </w:r>
      <w:r w:rsidRPr="002D62BD">
        <w:rPr>
          <w:b/>
        </w:rPr>
        <w:t xml:space="preserve"> je usvojen jednoglasno sa sedam glasova za.</w:t>
      </w:r>
    </w:p>
    <w:p w:rsidR="00B90821" w:rsidRDefault="00B90821" w:rsidP="002D62BD">
      <w:pPr>
        <w:pStyle w:val="Odlomakpopisa"/>
        <w:ind w:left="113" w:right="-569"/>
        <w:jc w:val="both"/>
        <w:rPr>
          <w:b/>
        </w:rPr>
      </w:pPr>
    </w:p>
    <w:p w:rsidR="00B90821" w:rsidRPr="00B90821" w:rsidRDefault="00B90821" w:rsidP="00B90821">
      <w:pPr>
        <w:jc w:val="both"/>
        <w:rPr>
          <w:b/>
        </w:rPr>
      </w:pPr>
    </w:p>
    <w:p w:rsidR="00B90821" w:rsidRDefault="00B90821" w:rsidP="002F3273">
      <w:pPr>
        <w:pStyle w:val="Odlomakpopisa"/>
        <w:numPr>
          <w:ilvl w:val="0"/>
          <w:numId w:val="2"/>
        </w:numPr>
        <w:rPr>
          <w:b/>
        </w:rPr>
      </w:pPr>
      <w:r w:rsidRPr="002F3273">
        <w:rPr>
          <w:b/>
        </w:rPr>
        <w:t>Izmjene i dopune Statuta Elektrotehničke i ekonomske škole</w:t>
      </w:r>
    </w:p>
    <w:p w:rsidR="002F3273" w:rsidRDefault="002F3273" w:rsidP="002F3273">
      <w:pPr>
        <w:rPr>
          <w:b/>
        </w:rPr>
      </w:pPr>
    </w:p>
    <w:p w:rsidR="002F3273" w:rsidRDefault="002F3273" w:rsidP="002D62BD">
      <w:pPr>
        <w:ind w:left="-851" w:right="-569" w:firstLine="851"/>
        <w:jc w:val="both"/>
      </w:pPr>
      <w:r w:rsidRPr="002F3273">
        <w:t xml:space="preserve">U </w:t>
      </w:r>
      <w:r w:rsidR="00E87E99">
        <w:t>drugoj točki dnevnog reda predsjednica Školskog odbora je upoznala članove odbora s potrebom Izmjena i dopuna Statuta škole budući da od</w:t>
      </w:r>
      <w:r w:rsidR="00797E01">
        <w:t xml:space="preserve"> donošenja zadnjeg S</w:t>
      </w:r>
      <w:r w:rsidR="00E87E99">
        <w:t>tatuta u travnju ove godine na snagu je stupio Pravilnik o kriterijima za izricanje pedagoških mjera te je shodno tome nužno uskladiti odredbe</w:t>
      </w:r>
      <w:r w:rsidR="00797E01">
        <w:t xml:space="preserve"> Statuta s odredbama navedenog P</w:t>
      </w:r>
      <w:r w:rsidR="00E87E99">
        <w:t>ravilnika.</w:t>
      </w:r>
    </w:p>
    <w:p w:rsidR="00181FC3" w:rsidRDefault="00181FC3" w:rsidP="002D62BD">
      <w:pPr>
        <w:ind w:left="-851" w:right="-569" w:firstLine="851"/>
        <w:jc w:val="both"/>
      </w:pPr>
      <w:r>
        <w:t>Potom je zamolila tajnicu da pojasni o kakvim je promjenama riječ.</w:t>
      </w:r>
    </w:p>
    <w:p w:rsidR="00181FC3" w:rsidRDefault="00181FC3" w:rsidP="002D62BD">
      <w:pPr>
        <w:ind w:left="-851" w:right="-569" w:firstLine="851"/>
        <w:jc w:val="both"/>
      </w:pPr>
      <w:r>
        <w:t>Tajnica je</w:t>
      </w:r>
      <w:r w:rsidR="00797E01">
        <w:t xml:space="preserve"> nastavno na riječi predsjednice </w:t>
      </w:r>
      <w:proofErr w:type="spellStart"/>
      <w:r w:rsidR="00797E01">
        <w:t>istaknul</w:t>
      </w:r>
      <w:proofErr w:type="spellEnd"/>
      <w:r w:rsidR="00797E01">
        <w:t xml:space="preserve"> </w:t>
      </w:r>
      <w:r>
        <w:t xml:space="preserve"> da je ogledni </w:t>
      </w:r>
      <w:r w:rsidR="00B167CF">
        <w:t xml:space="preserve">primjer izmjena i dopuna Statuta školama proslijedio osnivač. Škola je dužna po proceduri iste staviti na Školski odbor </w:t>
      </w:r>
      <w:r w:rsidR="00797E01">
        <w:t xml:space="preserve">koji bi trebao dati suglasnost na načinjeni Prijedlog Odluke </w:t>
      </w:r>
      <w:r w:rsidR="00B167CF">
        <w:t>prije nego li se</w:t>
      </w:r>
      <w:r w:rsidR="00797E01">
        <w:t xml:space="preserve"> isti  dostavi</w:t>
      </w:r>
      <w:r w:rsidR="00B167CF">
        <w:t xml:space="preserve"> osnivaču na suglasnost.</w:t>
      </w:r>
      <w:r w:rsidR="00797E01">
        <w:t xml:space="preserve"> </w:t>
      </w:r>
    </w:p>
    <w:p w:rsidR="00797E01" w:rsidRDefault="00797E01" w:rsidP="002D62BD">
      <w:pPr>
        <w:ind w:left="-851" w:right="-569" w:firstLine="851"/>
        <w:jc w:val="both"/>
      </w:pPr>
    </w:p>
    <w:p w:rsidR="00B167CF" w:rsidRPr="00441996" w:rsidRDefault="00B167CF" w:rsidP="002D62BD">
      <w:pPr>
        <w:ind w:left="-851" w:right="-569" w:firstLine="851"/>
        <w:jc w:val="both"/>
        <w:rPr>
          <w:b/>
        </w:rPr>
      </w:pPr>
      <w:r w:rsidRPr="00441996">
        <w:rPr>
          <w:b/>
        </w:rPr>
        <w:t>Članovi Školskog odbora su potom sa sedam glasova za donijeli sljedeću</w:t>
      </w:r>
    </w:p>
    <w:p w:rsidR="00B167CF" w:rsidRDefault="00B167CF" w:rsidP="002D62BD">
      <w:pPr>
        <w:ind w:left="-851" w:right="-569" w:firstLine="851"/>
        <w:jc w:val="both"/>
      </w:pPr>
    </w:p>
    <w:p w:rsidR="00B167CF" w:rsidRPr="00441996" w:rsidRDefault="00B167CF" w:rsidP="00B167CF">
      <w:pPr>
        <w:ind w:left="-851" w:right="-569" w:firstLine="851"/>
        <w:jc w:val="center"/>
        <w:rPr>
          <w:b/>
        </w:rPr>
      </w:pPr>
      <w:r w:rsidRPr="00441996">
        <w:rPr>
          <w:b/>
        </w:rPr>
        <w:t>O d l u k u</w:t>
      </w:r>
    </w:p>
    <w:p w:rsidR="00B167CF" w:rsidRDefault="00B167CF" w:rsidP="00B167CF">
      <w:pPr>
        <w:ind w:left="-851" w:right="-569" w:firstLine="851"/>
        <w:jc w:val="center"/>
      </w:pPr>
    </w:p>
    <w:p w:rsidR="00B167CF" w:rsidRDefault="00B167CF" w:rsidP="00B167CF">
      <w:pPr>
        <w:pStyle w:val="Odlomakpopisa"/>
        <w:numPr>
          <w:ilvl w:val="0"/>
          <w:numId w:val="3"/>
        </w:numPr>
        <w:ind w:right="-569"/>
      </w:pPr>
      <w:r>
        <w:t>Utvrđuje se Prijedlog Odluke o izmjenama i dopunama Statuta Elektrotehničke i ekonomske škole, Nova Gradiška.</w:t>
      </w:r>
    </w:p>
    <w:p w:rsidR="00B167CF" w:rsidRDefault="00797E01" w:rsidP="00B167CF">
      <w:pPr>
        <w:pStyle w:val="Odlomakpopisa"/>
        <w:numPr>
          <w:ilvl w:val="0"/>
          <w:numId w:val="3"/>
        </w:numPr>
        <w:ind w:right="-569"/>
      </w:pPr>
      <w:r>
        <w:t>Ovaj Prijedlog O</w:t>
      </w:r>
      <w:r w:rsidR="00B167CF">
        <w:t>dluke uputit će se osnivaču Brodsko-posavskoj županiji na prethodnu suglasnost.</w:t>
      </w:r>
    </w:p>
    <w:p w:rsidR="00441996" w:rsidRDefault="00441996" w:rsidP="00441996">
      <w:pPr>
        <w:pStyle w:val="Odlomakpopisa"/>
        <w:ind w:left="353" w:right="-569"/>
      </w:pPr>
    </w:p>
    <w:p w:rsidR="00441996" w:rsidRDefault="00441996" w:rsidP="00441996">
      <w:pPr>
        <w:pStyle w:val="Odlomakpopisa"/>
        <w:ind w:left="353" w:right="-569"/>
      </w:pPr>
    </w:p>
    <w:p w:rsidR="00441996" w:rsidRDefault="00441996" w:rsidP="00441996">
      <w:pPr>
        <w:pStyle w:val="Odlomakpopisa"/>
        <w:ind w:left="353" w:right="-569"/>
      </w:pPr>
    </w:p>
    <w:p w:rsidR="00797E01" w:rsidRDefault="00797E01" w:rsidP="00441996">
      <w:pPr>
        <w:pStyle w:val="Odlomakpopisa"/>
        <w:ind w:left="353" w:right="-569"/>
      </w:pPr>
    </w:p>
    <w:p w:rsidR="00441996" w:rsidRDefault="00441996" w:rsidP="00441996">
      <w:pPr>
        <w:pStyle w:val="Odlomakpopisa"/>
        <w:numPr>
          <w:ilvl w:val="0"/>
          <w:numId w:val="3"/>
        </w:numPr>
        <w:ind w:right="-569" w:hanging="69"/>
        <w:rPr>
          <w:b/>
        </w:rPr>
      </w:pPr>
      <w:r w:rsidRPr="00441996">
        <w:rPr>
          <w:b/>
        </w:rPr>
        <w:lastRenderedPageBreak/>
        <w:t xml:space="preserve">      </w:t>
      </w:r>
      <w:r>
        <w:rPr>
          <w:b/>
        </w:rPr>
        <w:t>Razno:</w:t>
      </w:r>
    </w:p>
    <w:p w:rsidR="00441996" w:rsidRDefault="00441996" w:rsidP="00441996">
      <w:pPr>
        <w:pStyle w:val="Odlomakpopisa"/>
        <w:ind w:left="353" w:right="-569"/>
        <w:rPr>
          <w:b/>
        </w:rPr>
      </w:pPr>
    </w:p>
    <w:p w:rsidR="00441996" w:rsidRDefault="00441996" w:rsidP="00441996">
      <w:pPr>
        <w:pStyle w:val="Odlomakpopisa"/>
        <w:ind w:left="353" w:right="-569" w:hanging="211"/>
      </w:pPr>
      <w:r w:rsidRPr="00441996">
        <w:t>U točki razno ravnateljica je upoznala članove odbora sa sljedećim</w:t>
      </w:r>
      <w:r>
        <w:t xml:space="preserve"> predmetima</w:t>
      </w:r>
      <w:r w:rsidRPr="00441996">
        <w:t>:</w:t>
      </w:r>
    </w:p>
    <w:p w:rsidR="00272C65" w:rsidRDefault="00272C65" w:rsidP="00441996">
      <w:pPr>
        <w:pStyle w:val="Odlomakpopisa"/>
        <w:ind w:left="353" w:right="-569" w:hanging="211"/>
      </w:pPr>
    </w:p>
    <w:p w:rsidR="00441996" w:rsidRDefault="00441996" w:rsidP="00CC385F">
      <w:pPr>
        <w:pStyle w:val="Odlomakpopisa"/>
        <w:numPr>
          <w:ilvl w:val="0"/>
          <w:numId w:val="5"/>
        </w:numPr>
        <w:ind w:left="-993" w:right="-569" w:firstLine="1135"/>
        <w:jc w:val="both"/>
      </w:pPr>
      <w:r>
        <w:t xml:space="preserve">Zamolbom Anite Barišić iz Požege vezano uz korištenje </w:t>
      </w:r>
      <w:proofErr w:type="spellStart"/>
      <w:r>
        <w:t>trim</w:t>
      </w:r>
      <w:proofErr w:type="spellEnd"/>
      <w:r>
        <w:t xml:space="preserve"> dvorane koja se nalazi u sklopu nastavno-sportske dvorane škole. Kako ističe ravnateljica prema kriterijima osnivača navedeni prostor se daje na korištenje po cijeni od 50,00 kn na sat korištenja.</w:t>
      </w:r>
    </w:p>
    <w:p w:rsidR="00441996" w:rsidRDefault="00441996" w:rsidP="00CC385F">
      <w:pPr>
        <w:pStyle w:val="Odlomakpopisa"/>
        <w:ind w:left="-851" w:right="-569" w:firstLine="993"/>
        <w:jc w:val="both"/>
      </w:pPr>
      <w:r>
        <w:t>Članovi Školskog odbora su nakon razmatranja zamolbe navedene osobe donijeli sa sedam glasova za sljedeću:</w:t>
      </w:r>
    </w:p>
    <w:p w:rsidR="00B26AC3" w:rsidRDefault="00441996" w:rsidP="00B26AC3">
      <w:pPr>
        <w:pStyle w:val="Odlomakpopisa"/>
        <w:ind w:left="502" w:right="-569"/>
      </w:pPr>
      <w:r>
        <w:t xml:space="preserve"> </w:t>
      </w:r>
    </w:p>
    <w:p w:rsidR="00441996" w:rsidRPr="00B26AC3" w:rsidRDefault="00441996" w:rsidP="00B26AC3">
      <w:pPr>
        <w:pStyle w:val="Odlomakpopisa"/>
        <w:ind w:left="-1418" w:right="-569"/>
        <w:jc w:val="center"/>
        <w:rPr>
          <w:b/>
        </w:rPr>
      </w:pPr>
      <w:r w:rsidRPr="00B26AC3">
        <w:rPr>
          <w:b/>
        </w:rPr>
        <w:t>O D L U K U</w:t>
      </w:r>
    </w:p>
    <w:p w:rsidR="00441996" w:rsidRDefault="00441996" w:rsidP="00441996">
      <w:pPr>
        <w:pStyle w:val="Odlomakpopisa"/>
        <w:ind w:left="708" w:right="-569"/>
      </w:pPr>
    </w:p>
    <w:p w:rsidR="00441996" w:rsidRDefault="00441996" w:rsidP="00441996">
      <w:pPr>
        <w:pStyle w:val="Odlomakpopisa"/>
        <w:ind w:left="708" w:right="-569"/>
      </w:pPr>
    </w:p>
    <w:p w:rsidR="00441996" w:rsidRDefault="00441996" w:rsidP="00B26AC3">
      <w:pPr>
        <w:pStyle w:val="Odlomakpopisa"/>
        <w:ind w:left="142" w:right="-569" w:hanging="567"/>
        <w:jc w:val="center"/>
      </w:pPr>
      <w:r>
        <w:t xml:space="preserve">o davanju na korištenje prostora nastavno-sportske dvorane  i to sljedećeg prostora prema </w:t>
      </w:r>
      <w:r w:rsidR="00B26AC3">
        <w:t xml:space="preserve"> </w:t>
      </w:r>
      <w:r>
        <w:t>utvrđenim iznosima za korištenje istih, kako slijedi:</w:t>
      </w:r>
    </w:p>
    <w:p w:rsidR="00441996" w:rsidRDefault="00441996" w:rsidP="00441996">
      <w:pPr>
        <w:pStyle w:val="Odlomakpopisa"/>
        <w:ind w:left="708" w:right="-569"/>
      </w:pPr>
    </w:p>
    <w:tbl>
      <w:tblPr>
        <w:tblStyle w:val="Reetkatablice"/>
        <w:tblW w:w="0" w:type="auto"/>
        <w:tblInd w:w="708" w:type="dxa"/>
        <w:tblLook w:val="04A0" w:firstRow="1" w:lastRow="0" w:firstColumn="1" w:lastColumn="0" w:noHBand="0" w:noVBand="1"/>
      </w:tblPr>
      <w:tblGrid>
        <w:gridCol w:w="1272"/>
        <w:gridCol w:w="2126"/>
        <w:gridCol w:w="2126"/>
        <w:gridCol w:w="2828"/>
      </w:tblGrid>
      <w:tr w:rsidR="00B26AC3" w:rsidRPr="00B26AC3" w:rsidTr="00B26AC3">
        <w:tc>
          <w:tcPr>
            <w:tcW w:w="1272" w:type="dxa"/>
          </w:tcPr>
          <w:p w:rsidR="00B26AC3" w:rsidRPr="00B26AC3" w:rsidRDefault="00B26AC3" w:rsidP="00B26AC3">
            <w:pPr>
              <w:pStyle w:val="Odlomakpopisa"/>
              <w:ind w:left="0" w:right="-569"/>
            </w:pPr>
            <w:r>
              <w:t xml:space="preserve">    </w:t>
            </w:r>
            <w:r w:rsidRPr="00B26AC3">
              <w:t>R.br.</w:t>
            </w:r>
          </w:p>
        </w:tc>
        <w:tc>
          <w:tcPr>
            <w:tcW w:w="2126" w:type="dxa"/>
          </w:tcPr>
          <w:p w:rsidR="00B26AC3" w:rsidRPr="00B26AC3" w:rsidRDefault="00B26AC3" w:rsidP="00B26AC3">
            <w:pPr>
              <w:pStyle w:val="Odlomakpopisa"/>
              <w:ind w:left="0" w:right="-569"/>
            </w:pPr>
            <w:r>
              <w:t xml:space="preserve">          </w:t>
            </w:r>
            <w:r w:rsidRPr="00B26AC3">
              <w:t>Korisnik</w:t>
            </w:r>
          </w:p>
        </w:tc>
        <w:tc>
          <w:tcPr>
            <w:tcW w:w="2126" w:type="dxa"/>
          </w:tcPr>
          <w:p w:rsidR="00B26AC3" w:rsidRPr="00B26AC3" w:rsidRDefault="00B26AC3" w:rsidP="00B26AC3">
            <w:pPr>
              <w:pStyle w:val="Odlomakpopisa"/>
              <w:ind w:left="0" w:right="-569"/>
              <w:jc w:val="both"/>
            </w:pPr>
            <w:r>
              <w:t xml:space="preserve">         </w:t>
            </w:r>
            <w:r w:rsidRPr="00B26AC3">
              <w:t>Prostor</w:t>
            </w:r>
          </w:p>
        </w:tc>
        <w:tc>
          <w:tcPr>
            <w:tcW w:w="2828" w:type="dxa"/>
          </w:tcPr>
          <w:p w:rsidR="00B26AC3" w:rsidRPr="00B26AC3" w:rsidRDefault="00B26AC3" w:rsidP="00B26AC3">
            <w:pPr>
              <w:pStyle w:val="Odlomakpopisa"/>
              <w:ind w:left="0" w:right="-569"/>
              <w:jc w:val="both"/>
            </w:pPr>
            <w:r w:rsidRPr="00B26AC3">
              <w:t>Iznos za korištenje prostora</w:t>
            </w:r>
          </w:p>
        </w:tc>
      </w:tr>
      <w:tr w:rsidR="00B26AC3" w:rsidRPr="00B26AC3" w:rsidTr="00B26AC3">
        <w:tc>
          <w:tcPr>
            <w:tcW w:w="1272" w:type="dxa"/>
          </w:tcPr>
          <w:p w:rsidR="00B26AC3" w:rsidRPr="00B26AC3" w:rsidRDefault="00B26AC3" w:rsidP="00B26AC3">
            <w:pPr>
              <w:pStyle w:val="Odlomakpopisa"/>
              <w:ind w:left="0" w:right="-569"/>
            </w:pPr>
            <w:r>
              <w:t xml:space="preserve">       1.</w:t>
            </w:r>
          </w:p>
        </w:tc>
        <w:tc>
          <w:tcPr>
            <w:tcW w:w="2126" w:type="dxa"/>
          </w:tcPr>
          <w:p w:rsidR="00B26AC3" w:rsidRPr="00B26AC3" w:rsidRDefault="00B26AC3" w:rsidP="003F3695">
            <w:pPr>
              <w:pStyle w:val="Odlomakpopisa"/>
              <w:ind w:left="0" w:right="-569"/>
            </w:pPr>
            <w:r w:rsidRPr="00B26AC3">
              <w:t>Anita Barišić</w:t>
            </w:r>
          </w:p>
        </w:tc>
        <w:tc>
          <w:tcPr>
            <w:tcW w:w="2126" w:type="dxa"/>
          </w:tcPr>
          <w:p w:rsidR="00B26AC3" w:rsidRPr="00B26AC3" w:rsidRDefault="00B26AC3" w:rsidP="003F3695">
            <w:pPr>
              <w:pStyle w:val="Odlomakpopisa"/>
              <w:ind w:left="0" w:right="-569"/>
            </w:pPr>
            <w:proofErr w:type="spellStart"/>
            <w:r w:rsidRPr="00B26AC3">
              <w:t>Trim</w:t>
            </w:r>
            <w:proofErr w:type="spellEnd"/>
            <w:r w:rsidRPr="00B26AC3">
              <w:t xml:space="preserve"> dvorana</w:t>
            </w:r>
          </w:p>
        </w:tc>
        <w:tc>
          <w:tcPr>
            <w:tcW w:w="2828" w:type="dxa"/>
          </w:tcPr>
          <w:p w:rsidR="00B26AC3" w:rsidRPr="00B26AC3" w:rsidRDefault="00B26AC3" w:rsidP="003F3695">
            <w:pPr>
              <w:pStyle w:val="Odlomakpopisa"/>
              <w:ind w:left="0" w:right="-569"/>
            </w:pPr>
            <w:r>
              <w:t xml:space="preserve">         </w:t>
            </w:r>
            <w:r w:rsidRPr="00B26AC3">
              <w:t>50,00 kn na sat</w:t>
            </w:r>
          </w:p>
        </w:tc>
      </w:tr>
    </w:tbl>
    <w:p w:rsidR="00441996" w:rsidRDefault="00441996" w:rsidP="00441996">
      <w:pPr>
        <w:pStyle w:val="Odlomakpopisa"/>
        <w:ind w:left="708" w:right="-569"/>
      </w:pPr>
    </w:p>
    <w:p w:rsidR="00441996" w:rsidRDefault="00441996" w:rsidP="00CC385F">
      <w:pPr>
        <w:pStyle w:val="Odlomakpopisa"/>
        <w:ind w:left="-993" w:right="-569" w:hanging="424"/>
        <w:jc w:val="both"/>
      </w:pPr>
      <w:r>
        <w:tab/>
      </w:r>
      <w:r w:rsidR="00B26AC3">
        <w:tab/>
      </w:r>
      <w:r>
        <w:t>Navedena osoba dužna je prije zaključivanja ugovora o korištenj</w:t>
      </w:r>
      <w:r w:rsidR="00765216">
        <w:t>u navedenog prostora dostaviti š</w:t>
      </w:r>
      <w:r>
        <w:t xml:space="preserve">koli izjavu pod materijalnom i krivičnom odgovornošću da ne ostvaruje nikakvu financijsku dobit od sakupljanja potrebnih sredstava za plaćanje sati korištenja </w:t>
      </w:r>
      <w:proofErr w:type="spellStart"/>
      <w:r>
        <w:t>trim</w:t>
      </w:r>
      <w:proofErr w:type="spellEnd"/>
      <w:r>
        <w:t xml:space="preserve"> dvorane.</w:t>
      </w:r>
    </w:p>
    <w:p w:rsidR="004249ED" w:rsidRDefault="004249ED" w:rsidP="00CC385F">
      <w:pPr>
        <w:pStyle w:val="Odlomakpopisa"/>
        <w:ind w:left="-993" w:right="-569" w:hanging="424"/>
        <w:jc w:val="both"/>
      </w:pPr>
    </w:p>
    <w:p w:rsidR="00441996" w:rsidRDefault="00245131" w:rsidP="00245131">
      <w:pPr>
        <w:pStyle w:val="Odlomakpopisa"/>
        <w:numPr>
          <w:ilvl w:val="0"/>
          <w:numId w:val="5"/>
        </w:numPr>
        <w:ind w:right="-569"/>
        <w:jc w:val="both"/>
      </w:pPr>
      <w:r>
        <w:t>Pismom Pansiona Slavonski Biser koji je vlasnik navedenog restorana</w:t>
      </w:r>
      <w:r w:rsidR="00765216">
        <w:t xml:space="preserve"> koga je</w:t>
      </w:r>
      <w:r>
        <w:t xml:space="preserve"> uputio članovima Školskog odbora.</w:t>
      </w:r>
    </w:p>
    <w:p w:rsidR="00245131" w:rsidRDefault="00245131" w:rsidP="00CC385F">
      <w:pPr>
        <w:pStyle w:val="Odlomakpopisa"/>
        <w:ind w:left="-993" w:right="-569"/>
        <w:jc w:val="both"/>
      </w:pPr>
      <w:r>
        <w:t>Pismo je ravnateljica proslijedila predsjednici Školskog odbora koga ga je otvorila na sjednici i pročitala sadržaj članovima odbora.</w:t>
      </w:r>
      <w:r w:rsidR="00CE3614">
        <w:t xml:space="preserve"> Iz sadržaja pisma je vidljivo nezadovoljstvo vlasnika navedenog pansiona s </w:t>
      </w:r>
      <w:r w:rsidR="00E71F38">
        <w:t>trajanjem procedure dobivanja suglasnosti nužne za sklapanje ugovora o korištenju prostora nastavno-sportske dvorane</w:t>
      </w:r>
      <w:r w:rsidR="00765216">
        <w:t xml:space="preserve"> predviđenog za kafić</w:t>
      </w:r>
      <w:r w:rsidR="00E71F38">
        <w:t xml:space="preserve"> te je slijedom toga odlučio prekinuti dosadašnju suradnju.</w:t>
      </w:r>
    </w:p>
    <w:p w:rsidR="00E71F38" w:rsidRDefault="00E71F38" w:rsidP="00CC385F">
      <w:pPr>
        <w:pStyle w:val="Odlomakpopisa"/>
        <w:ind w:left="-993" w:right="-569"/>
        <w:jc w:val="both"/>
      </w:pPr>
      <w:r>
        <w:t>Ravnateljica je vezano uz navedeno upoznala članove odbora sa tijekom cijele procedure vezane za davanje na korištenje dijela nastavno sportske dvorane kao prostora kafića, od upućivanja poziva</w:t>
      </w:r>
      <w:r w:rsidR="00793F52">
        <w:t xml:space="preserve"> o namjeri davanja na korištenje prostora</w:t>
      </w:r>
      <w:r>
        <w:t xml:space="preserve"> na adrese pet subjekata do dobivanja suglasnosti od strane osnivača na Odluku školskog odbora o</w:t>
      </w:r>
      <w:r w:rsidR="00793F52">
        <w:t xml:space="preserve"> davanju na korištenje dijela</w:t>
      </w:r>
      <w:r>
        <w:t xml:space="preserve"> pro</w:t>
      </w:r>
      <w:r w:rsidR="00793F52">
        <w:t>stora nastavno-sportske dvorane.</w:t>
      </w:r>
    </w:p>
    <w:p w:rsidR="00765216" w:rsidRDefault="00793F52" w:rsidP="00793F52">
      <w:pPr>
        <w:ind w:left="-993" w:right="-569" w:firstLine="993"/>
        <w:jc w:val="both"/>
      </w:pPr>
      <w:r>
        <w:t xml:space="preserve">       Članovi Školskog odbora su primili na znanje dopis vlasnika Pansiona Slavonski Biser i prihvatili otkaz suradnje.</w:t>
      </w:r>
    </w:p>
    <w:p w:rsidR="00793F52" w:rsidRPr="00765216" w:rsidRDefault="00793F52" w:rsidP="00793F52">
      <w:pPr>
        <w:ind w:left="-993" w:right="-569" w:firstLine="993"/>
        <w:jc w:val="both"/>
        <w:rPr>
          <w:b/>
        </w:rPr>
      </w:pPr>
      <w:r w:rsidRPr="00765216">
        <w:rPr>
          <w:b/>
        </w:rPr>
        <w:t>Shodno tome</w:t>
      </w:r>
      <w:r w:rsidR="00765216">
        <w:rPr>
          <w:b/>
        </w:rPr>
        <w:t xml:space="preserve"> članovi Školskog odbora</w:t>
      </w:r>
      <w:r w:rsidRPr="00765216">
        <w:rPr>
          <w:b/>
        </w:rPr>
        <w:t xml:space="preserve"> su jednoglasno sa sedam glasova za  donijeli Odluku da se upute novi pozivi o namjeri davanja na korištenje navedenog prostora, te da bivši korisnik spomenuti prostor mora vratiti u prvobitno stanje u roku osam dana od dana donošenja ove Odluke.</w:t>
      </w:r>
    </w:p>
    <w:p w:rsidR="00441996" w:rsidRDefault="00441996" w:rsidP="00CC385F">
      <w:pPr>
        <w:pStyle w:val="Odlomakpopisa"/>
        <w:ind w:left="-993" w:right="-569" w:firstLine="1495"/>
      </w:pPr>
    </w:p>
    <w:p w:rsidR="007C0BD2" w:rsidRPr="00EE5434" w:rsidRDefault="007C0BD2" w:rsidP="00887CBE">
      <w:pPr>
        <w:pStyle w:val="Odlomakpopisa"/>
        <w:numPr>
          <w:ilvl w:val="0"/>
          <w:numId w:val="5"/>
        </w:numPr>
        <w:ind w:left="-851" w:right="-569" w:firstLine="993"/>
      </w:pPr>
      <w:r>
        <w:t xml:space="preserve">Poreznim dugovanjem škole, koje školi </w:t>
      </w:r>
      <w:r w:rsidRPr="00EE5434">
        <w:t xml:space="preserve">onemogućava </w:t>
      </w:r>
      <w:r w:rsidR="006676BB" w:rsidRPr="00EE5434">
        <w:t xml:space="preserve"> </w:t>
      </w:r>
      <w:r w:rsidRPr="00EE5434">
        <w:t>sudjelovanje u projektima kao nositelj istih, ve</w:t>
      </w:r>
      <w:r w:rsidR="00765216">
        <w:t>ć u projektima možemo sudjelovati</w:t>
      </w:r>
      <w:r w:rsidRPr="00EE5434">
        <w:t xml:space="preserve"> jedino kao škola partner.</w:t>
      </w:r>
    </w:p>
    <w:p w:rsidR="00B90821" w:rsidRDefault="007C0BD2" w:rsidP="00F76B9D">
      <w:pPr>
        <w:pStyle w:val="Odlomakpopisa"/>
        <w:ind w:left="-851"/>
        <w:jc w:val="both"/>
      </w:pPr>
      <w:r w:rsidRPr="00EE5434">
        <w:t>To nam uvelike onemogućava normalan rad kao i poduzimanje svih aktivnosti koje bi mogle unaprijediti rad škole.</w:t>
      </w:r>
      <w:r w:rsidR="009D698F">
        <w:t xml:space="preserve"> </w:t>
      </w:r>
      <w:r w:rsidR="00887CBE">
        <w:t>Stoga je ravnateljica zamolila članove odbora za suglasnost da se osnivaču uputi zamolba ta reprogramiranje duga.</w:t>
      </w:r>
    </w:p>
    <w:p w:rsidR="00887CBE" w:rsidRPr="00887CBE" w:rsidRDefault="00887CBE" w:rsidP="00F76B9D">
      <w:pPr>
        <w:pStyle w:val="Odlomakpopisa"/>
        <w:ind w:left="-851"/>
        <w:jc w:val="both"/>
        <w:rPr>
          <w:b/>
        </w:rPr>
      </w:pPr>
      <w:r w:rsidRPr="00887CBE">
        <w:rPr>
          <w:b/>
        </w:rPr>
        <w:t>Članovi Školskog odbora su podržali prijedlog ravnate</w:t>
      </w:r>
      <w:r w:rsidR="00765216">
        <w:rPr>
          <w:b/>
        </w:rPr>
        <w:t>ljice te su</w:t>
      </w:r>
      <w:r w:rsidRPr="00887CBE">
        <w:rPr>
          <w:b/>
        </w:rPr>
        <w:t xml:space="preserve"> kao zaključak dali suglasnost</w:t>
      </w:r>
      <w:r w:rsidR="00765216">
        <w:rPr>
          <w:b/>
        </w:rPr>
        <w:t xml:space="preserve"> ravnateljici</w:t>
      </w:r>
      <w:r w:rsidRPr="00887CBE">
        <w:rPr>
          <w:b/>
        </w:rPr>
        <w:t xml:space="preserve"> da se uputi dopis osnivaču sa zamolbom za reprogramiranje duga škole.</w:t>
      </w:r>
    </w:p>
    <w:p w:rsidR="00B90821" w:rsidRDefault="00B90821" w:rsidP="002D62BD">
      <w:pPr>
        <w:pStyle w:val="Odlomakpopisa"/>
        <w:ind w:left="113" w:right="-711"/>
        <w:rPr>
          <w:b/>
        </w:rPr>
      </w:pPr>
    </w:p>
    <w:p w:rsidR="00887CBE" w:rsidRDefault="00887CBE" w:rsidP="007920AB">
      <w:pPr>
        <w:pStyle w:val="Odlomakpopisa"/>
        <w:numPr>
          <w:ilvl w:val="0"/>
          <w:numId w:val="5"/>
        </w:numPr>
        <w:ind w:left="-851" w:right="-711" w:firstLine="993"/>
        <w:jc w:val="both"/>
      </w:pPr>
      <w:r w:rsidRPr="00887CBE">
        <w:t xml:space="preserve">Posjetom </w:t>
      </w:r>
      <w:r>
        <w:t>nastavnika iz Tehničke škole Sisak koji sudjeluje u izradi projekata u svojoj školi. Ravnateljica je istaknula da su razgovarali o suradnji u zajedničkim projektima  škola kao i pružanju pomoći navedene škole našoj u izradi električnog automobila</w:t>
      </w:r>
      <w:r w:rsidR="007920AB">
        <w:t xml:space="preserve"> kojeg smo predvidjeli napraviti</w:t>
      </w:r>
      <w:r>
        <w:t>.</w:t>
      </w:r>
    </w:p>
    <w:p w:rsidR="007920AB" w:rsidRDefault="00970FAE" w:rsidP="007920AB">
      <w:pPr>
        <w:pStyle w:val="Odlomakpopisa"/>
        <w:ind w:left="-851" w:right="-711" w:firstLine="1559"/>
        <w:jc w:val="both"/>
      </w:pPr>
      <w:r>
        <w:t>Nadalje š</w:t>
      </w:r>
      <w:r w:rsidR="007920AB">
        <w:t>kolu su posjetile tri predstavnice MZOS-a vezano uz odobrenje za rad smjera Tehničar za računalstvo. Predstavnice MZOS-a pregledale su laboratorije. Kako su istaknule prema Državnom pedagoškom standardu u školi bi se trebalo preurediti dosta prostora kao bi se moglo udovoljiti</w:t>
      </w:r>
      <w:r>
        <w:t xml:space="preserve"> uvjetima za</w:t>
      </w:r>
      <w:r w:rsidR="007920AB">
        <w:t xml:space="preserve"> uvođenju novog zanimanja.</w:t>
      </w:r>
    </w:p>
    <w:p w:rsidR="007920AB" w:rsidRPr="00970FAE" w:rsidRDefault="00970FAE" w:rsidP="007920AB">
      <w:pPr>
        <w:pStyle w:val="Odlomakpopisa"/>
        <w:ind w:left="-851" w:right="-711"/>
        <w:jc w:val="both"/>
        <w:rPr>
          <w:b/>
        </w:rPr>
      </w:pPr>
      <w:r w:rsidRPr="00970FAE">
        <w:rPr>
          <w:b/>
        </w:rPr>
        <w:lastRenderedPageBreak/>
        <w:t xml:space="preserve">Vezano uz odobrenje za rad </w:t>
      </w:r>
      <w:r w:rsidR="007920AB" w:rsidRPr="00970FAE">
        <w:rPr>
          <w:b/>
        </w:rPr>
        <w:t xml:space="preserve"> navedenog zanimanja, škola će odobrenje dobiti dok se odradi još potrebna procedura u MZOS-u.</w:t>
      </w:r>
    </w:p>
    <w:p w:rsidR="002104C3" w:rsidRDefault="002104C3" w:rsidP="007920AB">
      <w:pPr>
        <w:pStyle w:val="Odlomakpopisa"/>
        <w:ind w:left="-851" w:right="-711"/>
        <w:jc w:val="both"/>
      </w:pPr>
    </w:p>
    <w:p w:rsidR="002104C3" w:rsidRPr="00887CBE" w:rsidRDefault="002104C3" w:rsidP="002104C3">
      <w:pPr>
        <w:pStyle w:val="Odlomakpopisa"/>
        <w:numPr>
          <w:ilvl w:val="0"/>
          <w:numId w:val="5"/>
        </w:numPr>
        <w:ind w:left="-851" w:right="-711" w:firstLine="993"/>
        <w:jc w:val="both"/>
      </w:pPr>
      <w:r>
        <w:t>Donacijom novih računa</w:t>
      </w:r>
      <w:r w:rsidR="00970FAE">
        <w:t>la</w:t>
      </w:r>
      <w:r>
        <w:t xml:space="preserve"> koja se sastoji od osam računala za učenike i jednog računala za nastavnika koju smo dobili zahvaljujući gosp. Mateši.</w:t>
      </w:r>
    </w:p>
    <w:p w:rsidR="00F76B9D" w:rsidRDefault="00F76B9D" w:rsidP="007920AB">
      <w:pPr>
        <w:pStyle w:val="Odlomakpopisa"/>
        <w:ind w:left="113" w:right="-711"/>
        <w:jc w:val="both"/>
        <w:rPr>
          <w:b/>
        </w:rPr>
      </w:pPr>
    </w:p>
    <w:p w:rsidR="002104C3" w:rsidRDefault="002104C3" w:rsidP="007354D8">
      <w:pPr>
        <w:pStyle w:val="Odlomakpopisa"/>
        <w:numPr>
          <w:ilvl w:val="0"/>
          <w:numId w:val="5"/>
        </w:numPr>
        <w:ind w:left="-851" w:right="-711" w:firstLine="993"/>
        <w:jc w:val="both"/>
      </w:pPr>
      <w:r>
        <w:rPr>
          <w:b/>
        </w:rPr>
        <w:t xml:space="preserve"> </w:t>
      </w:r>
      <w:r w:rsidRPr="002104C3">
        <w:t>Pristiglom suglasnosti MZOS-a</w:t>
      </w:r>
      <w:r>
        <w:t xml:space="preserve"> za popunom upražnjenih radnih mjesta i to: dipl. inž. elektrotehnike, nastavnika hrvatskog jezika, nastavnika predmeta psihologija prodaje i nastavnika predmeta osnove trgovačkog prava. Kako bi se moglo ići u proceduru raspisivanja natječaja škola je zatražila suglasnost za navedena zanimanja i od Ureda državne uprave u županiji . U telefonskom razgovoru smo obaviješteni da se </w:t>
      </w:r>
      <w:r w:rsidR="00C632B7">
        <w:t>kod nave</w:t>
      </w:r>
      <w:r w:rsidR="007354D8">
        <w:t>denog ureda u evidenciji vode dv</w:t>
      </w:r>
      <w:r w:rsidR="00C632B7">
        <w:t xml:space="preserve">a zaposlenika koji rade na neodređeno nepuno radno vrijeme u drugoj školi i za koje će nam dostaviti uputnice te odluke o prednosti pri zapošljavanju. Radi se naime o nastavnici hrvatskog jezika i o nastavnici predmeta psihologija prodaje. Za </w:t>
      </w:r>
      <w:r w:rsidR="009A36FB">
        <w:t>ostala dva zanimanja od ist</w:t>
      </w:r>
      <w:r w:rsidR="00C632B7">
        <w:t>og ureda smo dobili suglasnost da možemo raspisati natječaj. Škola je dužna o potrebi raspis</w:t>
      </w:r>
      <w:r w:rsidR="009A36FB">
        <w:t>i</w:t>
      </w:r>
      <w:r w:rsidR="00C632B7">
        <w:t xml:space="preserve">vanja natječaja </w:t>
      </w:r>
      <w:r w:rsidR="004E2040">
        <w:t>obavijestiti osnivača</w:t>
      </w:r>
      <w:r w:rsidR="007354D8">
        <w:t>. Budući da još nismo od U</w:t>
      </w:r>
      <w:r w:rsidR="004E2040">
        <w:t>reda državne uprave dobili uputnicu niti odluku o predn</w:t>
      </w:r>
      <w:r w:rsidR="007354D8">
        <w:t>osti pri zapošljavanju</w:t>
      </w:r>
      <w:r w:rsidR="004E2040">
        <w:t xml:space="preserve"> i da moramo ići u proceduru raspisivanja natječaja za radno mjesto dipl.</w:t>
      </w:r>
      <w:r w:rsidR="003A38E1">
        <w:t xml:space="preserve"> </w:t>
      </w:r>
      <w:r w:rsidR="004E2040">
        <w:t>inž. elektrotehnike i nastavnika predmeta osnove trgovačkog prava, a  zaposlenicima koji rade na određeno v</w:t>
      </w:r>
      <w:r w:rsidR="003A38E1">
        <w:t xml:space="preserve">rijeme ugovorom do 60 dana i to: </w:t>
      </w:r>
      <w:r w:rsidR="004E2040">
        <w:t xml:space="preserve"> </w:t>
      </w:r>
      <w:proofErr w:type="spellStart"/>
      <w:r w:rsidR="004E2040">
        <w:t>Meseš</w:t>
      </w:r>
      <w:proofErr w:type="spellEnd"/>
      <w:r w:rsidR="004E2040">
        <w:t xml:space="preserve"> Danijelu, </w:t>
      </w:r>
      <w:proofErr w:type="spellStart"/>
      <w:r w:rsidR="004E2040">
        <w:t>Laktić</w:t>
      </w:r>
      <w:proofErr w:type="spellEnd"/>
      <w:r w:rsidR="004E2040">
        <w:t xml:space="preserve"> </w:t>
      </w:r>
      <w:proofErr w:type="spellStart"/>
      <w:r w:rsidR="004E2040">
        <w:t>Leoniji</w:t>
      </w:r>
      <w:proofErr w:type="spellEnd"/>
      <w:r w:rsidR="004E2040">
        <w:t xml:space="preserve">, </w:t>
      </w:r>
      <w:proofErr w:type="spellStart"/>
      <w:r w:rsidR="004E2040">
        <w:t>Stepić</w:t>
      </w:r>
      <w:proofErr w:type="spellEnd"/>
      <w:r w:rsidR="004E2040">
        <w:t xml:space="preserve"> Ivani i </w:t>
      </w:r>
      <w:proofErr w:type="spellStart"/>
      <w:r w:rsidR="004E2040">
        <w:t>Akšamović</w:t>
      </w:r>
      <w:proofErr w:type="spellEnd"/>
      <w:r w:rsidR="004E2040">
        <w:t xml:space="preserve"> </w:t>
      </w:r>
      <w:proofErr w:type="spellStart"/>
      <w:r w:rsidR="004E2040">
        <w:t>Jospu</w:t>
      </w:r>
      <w:proofErr w:type="spellEnd"/>
      <w:r w:rsidR="004E2040">
        <w:t xml:space="preserve"> ističu ugovori</w:t>
      </w:r>
      <w:r w:rsidR="00970FAE">
        <w:t xml:space="preserve"> sklopljeni do 60 dana,</w:t>
      </w:r>
      <w:r w:rsidR="004E2040">
        <w:t xml:space="preserve"> oko 20.11. potrebno im je još jednom produžiti ugovore do okončanja n</w:t>
      </w:r>
      <w:r w:rsidR="003A38E1">
        <w:t>atječajnog postupka ili do zapo</w:t>
      </w:r>
      <w:r w:rsidR="004E2040">
        <w:t>šljavanja na radna mjesta prema odluci o prednosti zapošljavanja, a najduže do 60 dana.</w:t>
      </w:r>
    </w:p>
    <w:p w:rsidR="00080593" w:rsidRDefault="00080593" w:rsidP="00080593">
      <w:pPr>
        <w:pStyle w:val="Odlomakpopisa"/>
        <w:ind w:left="-851" w:right="-711"/>
        <w:jc w:val="both"/>
        <w:rPr>
          <w:b/>
        </w:rPr>
      </w:pPr>
      <w:r w:rsidRPr="00080593">
        <w:rPr>
          <w:b/>
        </w:rPr>
        <w:t xml:space="preserve">Članovi Školskog odbora primili na znanje informaciju i jednoglasno sa sedam glasova za dali suglasnost da se produže ugovori o radu najduže do 60 dana za </w:t>
      </w:r>
      <w:proofErr w:type="spellStart"/>
      <w:r w:rsidRPr="00080593">
        <w:rPr>
          <w:b/>
        </w:rPr>
        <w:t>Meseš</w:t>
      </w:r>
      <w:proofErr w:type="spellEnd"/>
      <w:r w:rsidRPr="00080593">
        <w:rPr>
          <w:b/>
        </w:rPr>
        <w:t xml:space="preserve"> Danijela, </w:t>
      </w:r>
      <w:proofErr w:type="spellStart"/>
      <w:r w:rsidRPr="00080593">
        <w:rPr>
          <w:b/>
        </w:rPr>
        <w:t>Laktić</w:t>
      </w:r>
      <w:proofErr w:type="spellEnd"/>
      <w:r w:rsidRPr="00080593">
        <w:rPr>
          <w:b/>
        </w:rPr>
        <w:t xml:space="preserve"> </w:t>
      </w:r>
      <w:proofErr w:type="spellStart"/>
      <w:r w:rsidRPr="00080593">
        <w:rPr>
          <w:b/>
        </w:rPr>
        <w:t>Leoniju</w:t>
      </w:r>
      <w:proofErr w:type="spellEnd"/>
      <w:r w:rsidRPr="00080593">
        <w:rPr>
          <w:b/>
        </w:rPr>
        <w:t xml:space="preserve">, </w:t>
      </w:r>
      <w:proofErr w:type="spellStart"/>
      <w:r w:rsidRPr="00080593">
        <w:rPr>
          <w:b/>
        </w:rPr>
        <w:t>Stepić</w:t>
      </w:r>
      <w:proofErr w:type="spellEnd"/>
      <w:r w:rsidRPr="00080593">
        <w:rPr>
          <w:b/>
        </w:rPr>
        <w:t xml:space="preserve"> Ivanu i </w:t>
      </w:r>
      <w:proofErr w:type="spellStart"/>
      <w:r w:rsidRPr="00080593">
        <w:rPr>
          <w:b/>
        </w:rPr>
        <w:t>Akšamović</w:t>
      </w:r>
      <w:proofErr w:type="spellEnd"/>
      <w:r w:rsidRPr="00080593">
        <w:rPr>
          <w:b/>
        </w:rPr>
        <w:t xml:space="preserve"> Josipa</w:t>
      </w:r>
      <w:r>
        <w:rPr>
          <w:b/>
        </w:rPr>
        <w:t>.</w:t>
      </w:r>
    </w:p>
    <w:p w:rsidR="00715EB0" w:rsidRDefault="00715EB0" w:rsidP="00080593">
      <w:pPr>
        <w:pStyle w:val="Odlomakpopisa"/>
        <w:ind w:left="-851" w:right="-711"/>
        <w:jc w:val="both"/>
        <w:rPr>
          <w:b/>
        </w:rPr>
      </w:pPr>
    </w:p>
    <w:p w:rsidR="00715EB0" w:rsidRDefault="00715EB0" w:rsidP="00715EB0">
      <w:pPr>
        <w:pStyle w:val="Odlomakpopisa"/>
        <w:numPr>
          <w:ilvl w:val="0"/>
          <w:numId w:val="5"/>
        </w:numPr>
        <w:ind w:left="-851" w:right="-711" w:firstLine="851"/>
      </w:pPr>
      <w:r>
        <w:rPr>
          <w:b/>
        </w:rPr>
        <w:t xml:space="preserve">  </w:t>
      </w:r>
      <w:r w:rsidRPr="00715EB0">
        <w:t>Plaćanjem sati rada pomoćno-tehničkog oso</w:t>
      </w:r>
      <w:r>
        <w:t>blja koji dežuraju i čiste nastavno-sportsku dvoranu za vrijeme utakmica i ostalih manifestacija u vrijeme vikenda. Naime bruto sat rada zaposlenika iznosi 50,00 kn. i ostvareni iznos se uplaćuje na račun osnivača. Od tog iznosa zaposleniku se isplaćuje sat rada, plaćaju porezi i doprinosi te osnivač uzima sebi 30%.</w:t>
      </w:r>
      <w:r w:rsidR="00A00E76">
        <w:t xml:space="preserve"> S</w:t>
      </w:r>
      <w:r w:rsidR="009A3511">
        <w:t>vaka isplata takovih sati vidljiva je u JPPD</w:t>
      </w:r>
      <w:r w:rsidR="00A00E76">
        <w:t xml:space="preserve"> obrascima koji se dostavljaju P</w:t>
      </w:r>
      <w:r w:rsidR="009A3511">
        <w:t>oreznoj upravi. R</w:t>
      </w:r>
      <w:r>
        <w:t>ačunica pokazuje da škola posluje s gubitkom jer taj iznos nije dostatan</w:t>
      </w:r>
      <w:r w:rsidR="009A3511">
        <w:t xml:space="preserve"> </w:t>
      </w:r>
      <w:r>
        <w:t xml:space="preserve"> upravo zbog toga što osnivač od ostvarenih sredstava ostavlja 30% sebi.</w:t>
      </w:r>
      <w:r w:rsidR="009A3511">
        <w:t xml:space="preserve"> </w:t>
      </w:r>
    </w:p>
    <w:p w:rsidR="009A3511" w:rsidRPr="00AD6590" w:rsidRDefault="009A3511" w:rsidP="009A3511">
      <w:pPr>
        <w:pStyle w:val="Odlomakpopisa"/>
        <w:ind w:left="-851" w:right="-711"/>
        <w:jc w:val="both"/>
        <w:rPr>
          <w:b/>
        </w:rPr>
      </w:pPr>
      <w:r>
        <w:t xml:space="preserve">Nakon provedene rasprave članovi Školskog odbora su konstatirali da se Županiji treba uputiti dopis u kome će se izvijestiti osnivač da se po svakom satu čišćenja dvorane u vrijeme vikenda ostvaruju  sredstva za plaćanje rada pomoćno-tehničkog osoblja. Budući da županija od navedenih sredstava ostavlja za sebe 30%, škola u konačnici posluje s gubitkom. </w:t>
      </w:r>
      <w:r w:rsidRPr="00AD6590">
        <w:rPr>
          <w:b/>
        </w:rPr>
        <w:t>Članovi Školskog odbora predlažu osnivaču da iz mase sredstava koji se uplaćuju na račun županije ,a služe za plaćanje rada pomoćno tehničkog osoblja vikendima u dvorani izuzme odvajanje navedenih 30%.</w:t>
      </w:r>
      <w:r w:rsidR="00D7261B" w:rsidRPr="00AD6590">
        <w:rPr>
          <w:b/>
        </w:rPr>
        <w:t xml:space="preserve"> Moli se osnivač da razmotri i uvaži ovakav prijedlog članova Školskog odbora.</w:t>
      </w:r>
    </w:p>
    <w:p w:rsidR="00715EB0" w:rsidRPr="00AD6590" w:rsidRDefault="00715EB0" w:rsidP="009A3511">
      <w:pPr>
        <w:pStyle w:val="Odlomakpopisa"/>
        <w:ind w:left="-851" w:right="-711"/>
        <w:jc w:val="both"/>
        <w:rPr>
          <w:b/>
        </w:rPr>
      </w:pPr>
    </w:p>
    <w:p w:rsidR="00715EB0" w:rsidRDefault="00AD6590" w:rsidP="00715EB0">
      <w:pPr>
        <w:ind w:right="-711"/>
        <w:rPr>
          <w:b/>
        </w:rPr>
      </w:pPr>
      <w:r>
        <w:rPr>
          <w:b/>
        </w:rPr>
        <w:t>Budući da su iscrpljene sve točke dnevnog reda 37. sjednica Školskog odbora je okončana u 16.00 sati.</w:t>
      </w:r>
    </w:p>
    <w:p w:rsidR="00AD6590" w:rsidRDefault="00AD6590" w:rsidP="00715EB0">
      <w:pPr>
        <w:ind w:right="-711"/>
        <w:rPr>
          <w:b/>
        </w:rPr>
      </w:pPr>
    </w:p>
    <w:p w:rsidR="00AD6590" w:rsidRDefault="00AD6590" w:rsidP="00715EB0">
      <w:pPr>
        <w:ind w:right="-711"/>
        <w:rPr>
          <w:b/>
        </w:rPr>
      </w:pPr>
    </w:p>
    <w:p w:rsidR="00AD6590" w:rsidRDefault="00AD6590" w:rsidP="00AD6590">
      <w:pPr>
        <w:ind w:left="-851" w:right="-711"/>
        <w:rPr>
          <w:b/>
        </w:rPr>
      </w:pPr>
    </w:p>
    <w:p w:rsidR="00AD6590" w:rsidRDefault="00AD6590" w:rsidP="00AD6590">
      <w:pPr>
        <w:ind w:left="-851" w:right="-711"/>
        <w:rPr>
          <w:b/>
        </w:rPr>
      </w:pPr>
    </w:p>
    <w:p w:rsidR="00AD6590" w:rsidRDefault="00AD6590" w:rsidP="00AD6590">
      <w:pPr>
        <w:ind w:left="-851" w:right="-711"/>
        <w:rPr>
          <w:b/>
        </w:rPr>
      </w:pPr>
    </w:p>
    <w:p w:rsidR="00AD6590" w:rsidRDefault="00AD6590" w:rsidP="00AD6590">
      <w:pPr>
        <w:ind w:left="-567" w:right="-711"/>
        <w:jc w:val="both"/>
        <w:rPr>
          <w:b/>
        </w:rPr>
      </w:pPr>
      <w:r>
        <w:rPr>
          <w:b/>
        </w:rPr>
        <w:tab/>
      </w:r>
      <w:r w:rsidR="00B95320">
        <w:rPr>
          <w:b/>
        </w:rPr>
        <w:t xml:space="preserve">    </w:t>
      </w:r>
      <w:r>
        <w:rPr>
          <w:b/>
        </w:rPr>
        <w:t>Zapisničar: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Predsjednica Školskog odbora:</w:t>
      </w:r>
    </w:p>
    <w:p w:rsidR="00AD6590" w:rsidRDefault="00B95320" w:rsidP="00AD6590">
      <w:pPr>
        <w:ind w:left="-567" w:right="-711"/>
        <w:jc w:val="both"/>
        <w:rPr>
          <w:b/>
        </w:rPr>
      </w:pPr>
      <w:r>
        <w:rPr>
          <w:b/>
        </w:rPr>
        <w:t xml:space="preserve">       </w:t>
      </w:r>
      <w:r w:rsidR="00AD6590">
        <w:rPr>
          <w:b/>
        </w:rPr>
        <w:t xml:space="preserve">Vesna </w:t>
      </w:r>
      <w:proofErr w:type="spellStart"/>
      <w:r w:rsidR="00AD6590">
        <w:rPr>
          <w:b/>
        </w:rPr>
        <w:t>Batalo,dipl</w:t>
      </w:r>
      <w:proofErr w:type="spellEnd"/>
      <w:r w:rsidR="00AD6590">
        <w:rPr>
          <w:b/>
        </w:rPr>
        <w:t xml:space="preserve">. </w:t>
      </w:r>
      <w:proofErr w:type="spellStart"/>
      <w:r w:rsidR="00AD6590">
        <w:rPr>
          <w:b/>
        </w:rPr>
        <w:t>iur</w:t>
      </w:r>
      <w:proofErr w:type="spellEnd"/>
      <w:r w:rsidR="00AD6590">
        <w:rPr>
          <w:b/>
        </w:rPr>
        <w:t>.</w:t>
      </w:r>
      <w:r w:rsidR="00AD6590">
        <w:rPr>
          <w:b/>
        </w:rPr>
        <w:tab/>
      </w:r>
      <w:r w:rsidR="00AD6590">
        <w:rPr>
          <w:b/>
        </w:rPr>
        <w:tab/>
      </w:r>
      <w:r w:rsidR="00AD6590">
        <w:rPr>
          <w:b/>
        </w:rPr>
        <w:tab/>
      </w:r>
      <w:r w:rsidR="00AD6590">
        <w:rPr>
          <w:b/>
        </w:rPr>
        <w:tab/>
      </w:r>
      <w:r w:rsidR="00AD6590">
        <w:rPr>
          <w:b/>
        </w:rPr>
        <w:tab/>
        <w:t xml:space="preserve">                        Ljiljana </w:t>
      </w:r>
      <w:proofErr w:type="spellStart"/>
      <w:r w:rsidR="00AD6590">
        <w:rPr>
          <w:b/>
        </w:rPr>
        <w:t>Ptačnik</w:t>
      </w:r>
      <w:proofErr w:type="spellEnd"/>
      <w:r w:rsidR="00AD6590">
        <w:rPr>
          <w:b/>
        </w:rPr>
        <w:t>, prof.</w:t>
      </w:r>
    </w:p>
    <w:p w:rsidR="00715EB0" w:rsidRDefault="00715EB0" w:rsidP="00715EB0">
      <w:pPr>
        <w:ind w:right="-711"/>
        <w:jc w:val="both"/>
        <w:rPr>
          <w:b/>
        </w:rPr>
      </w:pPr>
    </w:p>
    <w:p w:rsidR="00715EB0" w:rsidRDefault="00715EB0" w:rsidP="00715EB0">
      <w:pPr>
        <w:ind w:right="-711"/>
        <w:jc w:val="both"/>
        <w:rPr>
          <w:b/>
        </w:rPr>
      </w:pPr>
    </w:p>
    <w:p w:rsidR="00715EB0" w:rsidRDefault="00715EB0" w:rsidP="00715EB0">
      <w:pPr>
        <w:ind w:right="-711"/>
        <w:jc w:val="both"/>
        <w:rPr>
          <w:b/>
        </w:rPr>
      </w:pPr>
    </w:p>
    <w:p w:rsidR="00715EB0" w:rsidRPr="00715EB0" w:rsidRDefault="00715EB0" w:rsidP="00715EB0">
      <w:pPr>
        <w:ind w:right="-711"/>
        <w:jc w:val="both"/>
        <w:rPr>
          <w:b/>
        </w:rPr>
      </w:pPr>
    </w:p>
    <w:p w:rsidR="00080593" w:rsidRDefault="00080593" w:rsidP="00080593">
      <w:pPr>
        <w:pStyle w:val="Odlomakpopisa"/>
        <w:ind w:left="-851" w:right="-711"/>
        <w:jc w:val="both"/>
        <w:rPr>
          <w:b/>
        </w:rPr>
      </w:pPr>
    </w:p>
    <w:p w:rsidR="00715EB0" w:rsidRDefault="00715EB0" w:rsidP="00080593">
      <w:pPr>
        <w:pStyle w:val="Odlomakpopisa"/>
        <w:ind w:left="-851" w:right="-711"/>
        <w:jc w:val="both"/>
        <w:rPr>
          <w:b/>
        </w:rPr>
      </w:pPr>
    </w:p>
    <w:p w:rsidR="00080593" w:rsidRPr="00080593" w:rsidRDefault="00080593" w:rsidP="00080593">
      <w:pPr>
        <w:pStyle w:val="Odlomakpopisa"/>
        <w:ind w:left="-851" w:right="-711"/>
        <w:jc w:val="both"/>
        <w:rPr>
          <w:b/>
        </w:rPr>
      </w:pPr>
    </w:p>
    <w:p w:rsidR="002104C3" w:rsidRDefault="002104C3" w:rsidP="007354D8">
      <w:pPr>
        <w:pStyle w:val="Odlomakpopisa"/>
        <w:ind w:left="-851" w:firstLine="993"/>
        <w:jc w:val="both"/>
      </w:pPr>
    </w:p>
    <w:p w:rsidR="002104C3" w:rsidRPr="002104C3" w:rsidRDefault="002104C3" w:rsidP="002104C3">
      <w:pPr>
        <w:pStyle w:val="Odlomakpopisa"/>
        <w:ind w:left="360" w:right="-711"/>
      </w:pPr>
      <w:r w:rsidRPr="002104C3">
        <w:t xml:space="preserve">  </w:t>
      </w:r>
    </w:p>
    <w:p w:rsidR="00646FBF" w:rsidRPr="002104C3" w:rsidRDefault="00646FBF" w:rsidP="007920AB">
      <w:pPr>
        <w:pStyle w:val="Odlomakpopisa"/>
        <w:ind w:left="113"/>
        <w:jc w:val="both"/>
      </w:pPr>
    </w:p>
    <w:sectPr w:rsidR="00646FBF" w:rsidRPr="002104C3" w:rsidSect="00080593">
      <w:footerReference w:type="default" r:id="rId7"/>
      <w:pgSz w:w="11906" w:h="16838" w:code="9"/>
      <w:pgMar w:top="426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46C" w:rsidRDefault="002B646C" w:rsidP="00887851">
      <w:r>
        <w:separator/>
      </w:r>
    </w:p>
  </w:endnote>
  <w:endnote w:type="continuationSeparator" w:id="0">
    <w:p w:rsidR="002B646C" w:rsidRDefault="002B646C" w:rsidP="0088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2950471"/>
      <w:docPartObj>
        <w:docPartGallery w:val="Page Numbers (Bottom of Page)"/>
        <w:docPartUnique/>
      </w:docPartObj>
    </w:sdtPr>
    <w:sdtContent>
      <w:p w:rsidR="00887851" w:rsidRDefault="0088785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272">
          <w:rPr>
            <w:noProof/>
          </w:rPr>
          <w:t>2</w:t>
        </w:r>
        <w:r>
          <w:fldChar w:fldCharType="end"/>
        </w:r>
      </w:p>
    </w:sdtContent>
  </w:sdt>
  <w:p w:rsidR="00887851" w:rsidRDefault="0088785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46C" w:rsidRDefault="002B646C" w:rsidP="00887851">
      <w:r>
        <w:separator/>
      </w:r>
    </w:p>
  </w:footnote>
  <w:footnote w:type="continuationSeparator" w:id="0">
    <w:p w:rsidR="002B646C" w:rsidRDefault="002B646C" w:rsidP="00887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181"/>
    <w:multiLevelType w:val="hybridMultilevel"/>
    <w:tmpl w:val="DAC0A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20A44"/>
    <w:multiLevelType w:val="hybridMultilevel"/>
    <w:tmpl w:val="3D8804E0"/>
    <w:lvl w:ilvl="0" w:tplc="A16054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6F62A6"/>
    <w:multiLevelType w:val="hybridMultilevel"/>
    <w:tmpl w:val="5FFC9C7E"/>
    <w:lvl w:ilvl="0" w:tplc="7BAA9D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54FE8"/>
    <w:multiLevelType w:val="hybridMultilevel"/>
    <w:tmpl w:val="B7105208"/>
    <w:lvl w:ilvl="0" w:tplc="A26C8062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73" w:hanging="360"/>
      </w:pPr>
    </w:lvl>
    <w:lvl w:ilvl="2" w:tplc="041A001B" w:tentative="1">
      <w:start w:val="1"/>
      <w:numFmt w:val="lowerRoman"/>
      <w:lvlText w:val="%3."/>
      <w:lvlJc w:val="right"/>
      <w:pPr>
        <w:ind w:left="1793" w:hanging="180"/>
      </w:pPr>
    </w:lvl>
    <w:lvl w:ilvl="3" w:tplc="041A000F" w:tentative="1">
      <w:start w:val="1"/>
      <w:numFmt w:val="decimal"/>
      <w:lvlText w:val="%4."/>
      <w:lvlJc w:val="left"/>
      <w:pPr>
        <w:ind w:left="2513" w:hanging="360"/>
      </w:pPr>
    </w:lvl>
    <w:lvl w:ilvl="4" w:tplc="041A0019" w:tentative="1">
      <w:start w:val="1"/>
      <w:numFmt w:val="lowerLetter"/>
      <w:lvlText w:val="%5."/>
      <w:lvlJc w:val="left"/>
      <w:pPr>
        <w:ind w:left="3233" w:hanging="360"/>
      </w:pPr>
    </w:lvl>
    <w:lvl w:ilvl="5" w:tplc="041A001B" w:tentative="1">
      <w:start w:val="1"/>
      <w:numFmt w:val="lowerRoman"/>
      <w:lvlText w:val="%6."/>
      <w:lvlJc w:val="right"/>
      <w:pPr>
        <w:ind w:left="3953" w:hanging="180"/>
      </w:pPr>
    </w:lvl>
    <w:lvl w:ilvl="6" w:tplc="041A000F" w:tentative="1">
      <w:start w:val="1"/>
      <w:numFmt w:val="decimal"/>
      <w:lvlText w:val="%7."/>
      <w:lvlJc w:val="left"/>
      <w:pPr>
        <w:ind w:left="4673" w:hanging="360"/>
      </w:pPr>
    </w:lvl>
    <w:lvl w:ilvl="7" w:tplc="041A0019" w:tentative="1">
      <w:start w:val="1"/>
      <w:numFmt w:val="lowerLetter"/>
      <w:lvlText w:val="%8."/>
      <w:lvlJc w:val="left"/>
      <w:pPr>
        <w:ind w:left="5393" w:hanging="360"/>
      </w:pPr>
    </w:lvl>
    <w:lvl w:ilvl="8" w:tplc="041A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4" w15:restartNumberingAfterBreak="0">
    <w:nsid w:val="361D27E0"/>
    <w:multiLevelType w:val="hybridMultilevel"/>
    <w:tmpl w:val="B6C2A5CE"/>
    <w:lvl w:ilvl="0" w:tplc="571E71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A2"/>
    <w:rsid w:val="00080593"/>
    <w:rsid w:val="00110095"/>
    <w:rsid w:val="00181FC3"/>
    <w:rsid w:val="002104C3"/>
    <w:rsid w:val="00245131"/>
    <w:rsid w:val="00272C65"/>
    <w:rsid w:val="002B646C"/>
    <w:rsid w:val="002D62BD"/>
    <w:rsid w:val="002F3273"/>
    <w:rsid w:val="003A38E1"/>
    <w:rsid w:val="003A6B9C"/>
    <w:rsid w:val="003B2272"/>
    <w:rsid w:val="0041301E"/>
    <w:rsid w:val="004249ED"/>
    <w:rsid w:val="00441996"/>
    <w:rsid w:val="004E2040"/>
    <w:rsid w:val="00576616"/>
    <w:rsid w:val="005876CA"/>
    <w:rsid w:val="00646FBF"/>
    <w:rsid w:val="006676BB"/>
    <w:rsid w:val="00715EB0"/>
    <w:rsid w:val="007354D8"/>
    <w:rsid w:val="00765216"/>
    <w:rsid w:val="007920AB"/>
    <w:rsid w:val="00793F52"/>
    <w:rsid w:val="00797E01"/>
    <w:rsid w:val="007C0BD2"/>
    <w:rsid w:val="00887851"/>
    <w:rsid w:val="00887CBE"/>
    <w:rsid w:val="00970FAE"/>
    <w:rsid w:val="009A3511"/>
    <w:rsid w:val="009A36FB"/>
    <w:rsid w:val="009D698F"/>
    <w:rsid w:val="00A00E76"/>
    <w:rsid w:val="00A325A2"/>
    <w:rsid w:val="00AD6590"/>
    <w:rsid w:val="00B167CF"/>
    <w:rsid w:val="00B26AC3"/>
    <w:rsid w:val="00B742FB"/>
    <w:rsid w:val="00B90821"/>
    <w:rsid w:val="00B95320"/>
    <w:rsid w:val="00C261EA"/>
    <w:rsid w:val="00C632B7"/>
    <w:rsid w:val="00CC385F"/>
    <w:rsid w:val="00CE3614"/>
    <w:rsid w:val="00D7261B"/>
    <w:rsid w:val="00D773AB"/>
    <w:rsid w:val="00E71F38"/>
    <w:rsid w:val="00E87E99"/>
    <w:rsid w:val="00ED396C"/>
    <w:rsid w:val="00EE5434"/>
    <w:rsid w:val="00F7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B91F5-B65F-49B0-8130-7690E7EB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6616"/>
    <w:pPr>
      <w:ind w:left="720"/>
      <w:contextualSpacing/>
    </w:pPr>
  </w:style>
  <w:style w:type="table" w:styleId="Reetkatablice">
    <w:name w:val="Table Grid"/>
    <w:basedOn w:val="Obinatablica"/>
    <w:uiPriority w:val="39"/>
    <w:rsid w:val="00B26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8785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7851"/>
  </w:style>
  <w:style w:type="paragraph" w:styleId="Podnoje">
    <w:name w:val="footer"/>
    <w:basedOn w:val="Normal"/>
    <w:link w:val="PodnojeChar"/>
    <w:uiPriority w:val="99"/>
    <w:unhideWhenUsed/>
    <w:rsid w:val="0088785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Tajnistvo-pc</dc:creator>
  <cp:keywords/>
  <dc:description/>
  <cp:lastModifiedBy>Tajnistvo-pc</cp:lastModifiedBy>
  <cp:revision>29</cp:revision>
  <dcterms:created xsi:type="dcterms:W3CDTF">2015-11-17T07:11:00Z</dcterms:created>
  <dcterms:modified xsi:type="dcterms:W3CDTF">2015-11-24T12:57:00Z</dcterms:modified>
</cp:coreProperties>
</file>